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681" w:rsidRPr="00A85286" w:rsidRDefault="00563681" w:rsidP="00563681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96"/>
      <w:r w:rsidRPr="00A85286">
        <w:rPr>
          <w:b w:val="0"/>
          <w:i/>
          <w:caps w:val="0"/>
          <w:smallCaps/>
          <w:sz w:val="20"/>
          <w:szCs w:val="20"/>
        </w:rPr>
        <w:t>Приложение № 10 а</w:t>
      </w:r>
      <w:bookmarkEnd w:id="0"/>
    </w:p>
    <w:p w:rsidR="00563681" w:rsidRPr="00273901" w:rsidRDefault="00563681" w:rsidP="00563681"/>
    <w:tbl>
      <w:tblPr>
        <w:tblStyle w:val="TableStyle0"/>
        <w:tblW w:w="0" w:type="auto"/>
        <w:tblInd w:w="0" w:type="dxa"/>
        <w:tblLook w:val="04A0" w:firstRow="1" w:lastRow="0" w:firstColumn="1" w:lastColumn="0" w:noHBand="0" w:noVBand="1"/>
      </w:tblPr>
      <w:tblGrid>
        <w:gridCol w:w="2193"/>
        <w:gridCol w:w="1657"/>
        <w:gridCol w:w="936"/>
        <w:gridCol w:w="267"/>
        <w:gridCol w:w="2080"/>
        <w:gridCol w:w="1209"/>
        <w:gridCol w:w="877"/>
        <w:gridCol w:w="985"/>
      </w:tblGrid>
      <w:tr w:rsidR="00563681" w:rsidRPr="0044253A" w:rsidTr="003F4808">
        <w:trPr>
          <w:trHeight w:val="315"/>
        </w:trPr>
        <w:tc>
          <w:tcPr>
            <w:tcW w:w="10204" w:type="dxa"/>
            <w:gridSpan w:val="8"/>
            <w:shd w:val="clear" w:color="FFFFFF" w:fill="auto"/>
            <w:vAlign w:val="bottom"/>
          </w:tcPr>
          <w:p w:rsidR="00563681" w:rsidRPr="0044253A" w:rsidRDefault="00563681" w:rsidP="003F4808">
            <w:pPr>
              <w:pStyle w:val="1"/>
              <w:outlineLvl w:val="0"/>
              <w:rPr>
                <w:sz w:val="24"/>
              </w:rPr>
            </w:pPr>
            <w:bookmarkStart w:id="1" w:name="_Toc180138197"/>
            <w:r w:rsidRPr="0044253A">
              <w:rPr>
                <w:sz w:val="24"/>
              </w:rPr>
              <w:t>ПОРУЧЕНИЕ КЛИЕНТА НА СОВЕРШЕНИЕ СДЕЛКИ</w:t>
            </w:r>
            <w:bookmarkStart w:id="2" w:name="_Toc180075112"/>
            <w:r w:rsidRPr="0044253A">
              <w:rPr>
                <w:sz w:val="24"/>
              </w:rPr>
              <w:t xml:space="preserve"> С ЦЕННЫМИ БУМАГАМИ</w:t>
            </w:r>
            <w:bookmarkEnd w:id="1"/>
            <w:bookmarkEnd w:id="2"/>
          </w:p>
        </w:tc>
      </w:tr>
      <w:tr w:rsidR="00563681" w:rsidRPr="00273901" w:rsidTr="003F4808">
        <w:trPr>
          <w:trHeight w:val="16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№ Поручения</w:t>
            </w:r>
          </w:p>
        </w:tc>
        <w:tc>
          <w:tcPr>
            <w:tcW w:w="2860" w:type="dxa"/>
            <w:gridSpan w:val="3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Дата принятия:</w:t>
            </w:r>
          </w:p>
        </w:tc>
        <w:tc>
          <w:tcPr>
            <w:tcW w:w="3071" w:type="dxa"/>
            <w:gridSpan w:val="3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120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Время принятия:</w:t>
            </w:r>
          </w:p>
        </w:tc>
        <w:tc>
          <w:tcPr>
            <w:tcW w:w="3071" w:type="dxa"/>
            <w:gridSpan w:val="3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120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>
            <w:pPr>
              <w:rPr>
                <w:i/>
                <w:sz w:val="18"/>
                <w:szCs w:val="18"/>
              </w:rPr>
            </w:pPr>
            <w:r w:rsidRPr="00273901">
              <w:rPr>
                <w:i/>
                <w:sz w:val="18"/>
                <w:szCs w:val="18"/>
              </w:rPr>
              <w:t>Наименование /</w:t>
            </w:r>
          </w:p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уникальный код клиента</w:t>
            </w:r>
          </w:p>
        </w:tc>
        <w:tc>
          <w:tcPr>
            <w:tcW w:w="8011" w:type="dxa"/>
            <w:gridSpan w:val="7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13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Номер и дата договора:</w:t>
            </w:r>
          </w:p>
        </w:tc>
        <w:tc>
          <w:tcPr>
            <w:tcW w:w="8011" w:type="dxa"/>
            <w:gridSpan w:val="7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120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20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>
            <w:r w:rsidRPr="00273901">
              <w:rPr>
                <w:i/>
                <w:sz w:val="18"/>
                <w:szCs w:val="18"/>
              </w:rPr>
              <w:t>Маржинальное плечо:</w:t>
            </w:r>
          </w:p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>
            <w:pPr>
              <w:jc w:val="right"/>
            </w:pPr>
          </w:p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73901" w:rsidTr="003F4808">
        <w:trPr>
          <w:trHeight w:val="105"/>
        </w:trPr>
        <w:tc>
          <w:tcPr>
            <w:tcW w:w="2193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73901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73901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r w:rsidRPr="00273901">
              <w:rPr>
                <w:i/>
                <w:sz w:val="18"/>
                <w:szCs w:val="18"/>
              </w:rPr>
              <w:t>Вид сделки:</w:t>
            </w:r>
          </w:p>
        </w:tc>
        <w:tc>
          <w:tcPr>
            <w:tcW w:w="8011" w:type="dxa"/>
            <w:gridSpan w:val="7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120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Организатор торговли:</w:t>
            </w:r>
          </w:p>
        </w:tc>
        <w:tc>
          <w:tcPr>
            <w:tcW w:w="8011" w:type="dxa"/>
            <w:gridSpan w:val="7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13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209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877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85" w:type="dxa"/>
            <w:tcBorders>
              <w:bottom w:val="single" w:sz="6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360"/>
        </w:trPr>
        <w:tc>
          <w:tcPr>
            <w:tcW w:w="2193" w:type="dxa"/>
            <w:tcBorders>
              <w:top w:val="single" w:sz="5" w:space="0" w:color="413003"/>
              <w:left w:val="single" w:sz="6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</w:pPr>
            <w:r w:rsidRPr="002B6198">
              <w:rPr>
                <w:i/>
                <w:sz w:val="18"/>
                <w:szCs w:val="18"/>
              </w:rPr>
              <w:t>Эмитент</w:t>
            </w:r>
          </w:p>
        </w:tc>
        <w:tc>
          <w:tcPr>
            <w:tcW w:w="2593" w:type="dxa"/>
            <w:gridSpan w:val="2"/>
            <w:tcBorders>
              <w:top w:val="single" w:sz="5" w:space="0" w:color="413003"/>
              <w:left w:val="single" w:sz="5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</w:pPr>
            <w:r w:rsidRPr="002B6198">
              <w:rPr>
                <w:i/>
                <w:sz w:val="18"/>
                <w:szCs w:val="18"/>
              </w:rPr>
              <w:t>Вид, категория/тип, выпуск, транш, серия ЦБ</w:t>
            </w:r>
          </w:p>
        </w:tc>
        <w:tc>
          <w:tcPr>
            <w:tcW w:w="234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</w:pPr>
            <w:r w:rsidRPr="002B6198">
              <w:rPr>
                <w:i/>
                <w:sz w:val="20"/>
                <w:szCs w:val="20"/>
              </w:rPr>
              <w:t>Количество ЦБ (или однозначные условия его определения)</w:t>
            </w:r>
          </w:p>
        </w:tc>
        <w:tc>
          <w:tcPr>
            <w:tcW w:w="3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</w:pPr>
            <w:r w:rsidRPr="002B6198">
              <w:rPr>
                <w:i/>
                <w:sz w:val="20"/>
                <w:szCs w:val="20"/>
              </w:rPr>
              <w:t>Цена одной ЦБ или однозначные условия её определения, RUR</w:t>
            </w:r>
          </w:p>
        </w:tc>
      </w:tr>
      <w:tr w:rsidR="00563681" w:rsidRPr="002B6198" w:rsidTr="003F4808">
        <w:trPr>
          <w:trHeight w:val="315"/>
        </w:trPr>
        <w:tc>
          <w:tcPr>
            <w:tcW w:w="2193" w:type="dxa"/>
            <w:tcBorders>
              <w:top w:val="single" w:sz="5" w:space="0" w:color="413003"/>
              <w:left w:val="single" w:sz="6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2593" w:type="dxa"/>
            <w:gridSpan w:val="2"/>
            <w:tcBorders>
              <w:top w:val="single" w:sz="5" w:space="0" w:color="413003"/>
              <w:left w:val="single" w:sz="5" w:space="0" w:color="413003"/>
              <w:bottom w:val="single" w:sz="5" w:space="0" w:color="413003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2347" w:type="dxa"/>
            <w:gridSpan w:val="2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6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30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</w:tr>
      <w:tr w:rsidR="00563681" w:rsidRPr="002B6198" w:rsidTr="003F4808">
        <w:trPr>
          <w:trHeight w:val="324"/>
        </w:trPr>
        <w:tc>
          <w:tcPr>
            <w:tcW w:w="2193" w:type="dxa"/>
            <w:tcBorders>
              <w:top w:val="single" w:sz="5" w:space="0" w:color="413003"/>
              <w:left w:val="single" w:sz="6" w:space="0" w:color="413003"/>
              <w:bottom w:val="single" w:sz="4" w:space="0" w:color="auto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2593" w:type="dxa"/>
            <w:gridSpan w:val="2"/>
            <w:tcBorders>
              <w:top w:val="single" w:sz="5" w:space="0" w:color="413003"/>
              <w:left w:val="single" w:sz="5" w:space="0" w:color="413003"/>
              <w:bottom w:val="single" w:sz="4" w:space="0" w:color="auto"/>
              <w:right w:val="single" w:sz="5" w:space="0" w:color="413003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2347" w:type="dxa"/>
            <w:gridSpan w:val="2"/>
            <w:tcBorders>
              <w:top w:val="single" w:sz="5" w:space="0" w:color="auto"/>
              <w:left w:val="single" w:sz="5" w:space="0" w:color="auto"/>
              <w:bottom w:val="single" w:sz="4" w:space="0" w:color="auto"/>
              <w:right w:val="single" w:sz="6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jc w:val="center"/>
              <w:rPr>
                <w:highlight w:val="yellow"/>
              </w:rPr>
            </w:pPr>
          </w:p>
        </w:tc>
        <w:tc>
          <w:tcPr>
            <w:tcW w:w="307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FFFFFF" w:fill="auto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</w:tr>
      <w:tr w:rsidR="00563681" w:rsidRPr="002B6198" w:rsidTr="003F4808">
        <w:trPr>
          <w:trHeight w:val="225"/>
        </w:trPr>
        <w:tc>
          <w:tcPr>
            <w:tcW w:w="2193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657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36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67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209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877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85" w:type="dxa"/>
            <w:tcBorders>
              <w:top w:val="single" w:sz="4" w:space="0" w:color="auto"/>
            </w:tcBorders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  <w:r w:rsidRPr="002B6198">
              <w:rPr>
                <w:i/>
                <w:sz w:val="18"/>
                <w:szCs w:val="18"/>
              </w:rPr>
              <w:t>Срок действия поручения:</w:t>
            </w:r>
          </w:p>
        </w:tc>
        <w:tc>
          <w:tcPr>
            <w:tcW w:w="8011" w:type="dxa"/>
            <w:gridSpan w:val="7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rPr>
                <w:highlight w:val="yellow"/>
              </w:rPr>
            </w:pPr>
          </w:p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9219" w:type="dxa"/>
            <w:gridSpan w:val="7"/>
            <w:vMerge w:val="restart"/>
            <w:shd w:val="clear" w:color="FFFFFF" w:fill="auto"/>
          </w:tcPr>
          <w:p w:rsidR="00563681" w:rsidRPr="002B6198" w:rsidRDefault="00563681" w:rsidP="003F4808">
            <w:pPr>
              <w:rPr>
                <w:highlight w:val="yellow"/>
              </w:rPr>
            </w:pPr>
            <w:r w:rsidRPr="002B6198">
              <w:rPr>
                <w:i/>
                <w:sz w:val="18"/>
                <w:szCs w:val="18"/>
              </w:rPr>
              <w:t>Дополнительная информация:</w:t>
            </w:r>
          </w:p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9219" w:type="dxa"/>
            <w:gridSpan w:val="7"/>
            <w:vMerge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Принял:</w:t>
            </w:r>
          </w:p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3289" w:type="dxa"/>
            <w:gridSpan w:val="2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Подпись:___________________</w:t>
            </w:r>
          </w:p>
        </w:tc>
        <w:tc>
          <w:tcPr>
            <w:tcW w:w="1862" w:type="dxa"/>
            <w:gridSpan w:val="2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55"/>
        </w:trPr>
        <w:tc>
          <w:tcPr>
            <w:tcW w:w="5053" w:type="dxa"/>
            <w:gridSpan w:val="4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Я подтверждаю</w:t>
            </w:r>
          </w:p>
        </w:tc>
        <w:tc>
          <w:tcPr>
            <w:tcW w:w="5151" w:type="dxa"/>
            <w:gridSpan w:val="4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Подпись</w:t>
            </w:r>
          </w:p>
        </w:tc>
      </w:tr>
      <w:tr w:rsidR="00563681" w:rsidRPr="002B6198" w:rsidTr="003F4808">
        <w:trPr>
          <w:trHeight w:val="255"/>
        </w:trPr>
        <w:tc>
          <w:tcPr>
            <w:tcW w:w="4786" w:type="dxa"/>
            <w:gridSpan w:val="3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вышеуказанные условия сделки</w:t>
            </w:r>
          </w:p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3289" w:type="dxa"/>
            <w:gridSpan w:val="2"/>
            <w:shd w:val="clear" w:color="FFFFFF" w:fill="auto"/>
            <w:vAlign w:val="bottom"/>
          </w:tcPr>
          <w:p w:rsidR="00563681" w:rsidRPr="002B6198" w:rsidRDefault="00563681" w:rsidP="003F4808">
            <w:r w:rsidRPr="002B6198">
              <w:rPr>
                <w:i/>
                <w:sz w:val="18"/>
                <w:szCs w:val="18"/>
              </w:rPr>
              <w:t>клиента:_________________________</w:t>
            </w:r>
          </w:p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>
            <w:pPr>
              <w:jc w:val="right"/>
            </w:pPr>
          </w:p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  <w:tr w:rsidR="00563681" w:rsidRPr="002B6198" w:rsidTr="003F4808">
        <w:trPr>
          <w:trHeight w:val="225"/>
        </w:trPr>
        <w:tc>
          <w:tcPr>
            <w:tcW w:w="2193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65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36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6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2080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1209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877" w:type="dxa"/>
            <w:shd w:val="clear" w:color="FFFFFF" w:fill="auto"/>
            <w:vAlign w:val="bottom"/>
          </w:tcPr>
          <w:p w:rsidR="00563681" w:rsidRPr="002B6198" w:rsidRDefault="00563681" w:rsidP="003F4808"/>
        </w:tc>
        <w:tc>
          <w:tcPr>
            <w:tcW w:w="985" w:type="dxa"/>
            <w:shd w:val="clear" w:color="FFFFFF" w:fill="auto"/>
            <w:vAlign w:val="bottom"/>
          </w:tcPr>
          <w:p w:rsidR="00563681" w:rsidRPr="002B6198" w:rsidRDefault="00563681" w:rsidP="003F4808"/>
        </w:tc>
      </w:tr>
    </w:tbl>
    <w:p w:rsidR="00563681" w:rsidRPr="00E8734F" w:rsidRDefault="00563681" w:rsidP="00563681">
      <w:pPr>
        <w:rPr>
          <w:highlight w:val="yellow"/>
        </w:rPr>
      </w:pPr>
    </w:p>
    <w:p w:rsidR="00076B63" w:rsidRPr="00563681" w:rsidRDefault="00076B63" w:rsidP="00563681">
      <w:bookmarkStart w:id="3" w:name="_GoBack"/>
      <w:bookmarkEnd w:id="3"/>
    </w:p>
    <w:sectPr w:rsidR="00076B63" w:rsidRPr="00563681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6164E52"/>
    <w:multiLevelType w:val="hybridMultilevel"/>
    <w:tmpl w:val="E5020B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8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8"/>
  </w:num>
  <w:num w:numId="5">
    <w:abstractNumId w:val="8"/>
  </w:num>
  <w:num w:numId="6">
    <w:abstractNumId w:val="15"/>
  </w:num>
  <w:num w:numId="7">
    <w:abstractNumId w:val="4"/>
  </w:num>
  <w:num w:numId="8">
    <w:abstractNumId w:val="17"/>
  </w:num>
  <w:num w:numId="9">
    <w:abstractNumId w:val="14"/>
  </w:num>
  <w:num w:numId="10">
    <w:abstractNumId w:val="19"/>
  </w:num>
  <w:num w:numId="11">
    <w:abstractNumId w:val="2"/>
  </w:num>
  <w:num w:numId="12">
    <w:abstractNumId w:val="6"/>
  </w:num>
  <w:num w:numId="13">
    <w:abstractNumId w:val="16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20"/>
  </w:num>
  <w:num w:numId="19">
    <w:abstractNumId w:val="3"/>
  </w:num>
  <w:num w:numId="20">
    <w:abstractNumId w:val="7"/>
  </w:num>
  <w:num w:numId="21">
    <w:abstractNumId w:val="21"/>
  </w:num>
  <w:num w:numId="22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563681"/>
    <w:rsid w:val="00602D7F"/>
    <w:rsid w:val="007300F2"/>
    <w:rsid w:val="00783B3C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E93B0A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  <w:style w:type="paragraph" w:styleId="22">
    <w:name w:val="Body Text Indent 2"/>
    <w:basedOn w:val="a"/>
    <w:link w:val="23"/>
    <w:rsid w:val="00E93B0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E93B0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Style0">
    <w:name w:val="TableStyle0"/>
    <w:rsid w:val="00563681"/>
    <w:pPr>
      <w:spacing w:after="0" w:line="240" w:lineRule="auto"/>
    </w:pPr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2024-10-25T07:16:00Z</dcterms:created>
  <dcterms:modified xsi:type="dcterms:W3CDTF">2024-10-25T07:16:00Z</dcterms:modified>
</cp:coreProperties>
</file>